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D" w:rsidRPr="00B2568C" w:rsidRDefault="00BF71ED" w:rsidP="00595DB9">
      <w:pPr>
        <w:jc w:val="center"/>
        <w:rPr>
          <w:rFonts w:ascii="Comic Sans MS" w:hAnsi="Comic Sans MS"/>
        </w:rPr>
      </w:pPr>
      <w:r w:rsidRPr="00B2568C">
        <w:rPr>
          <w:rFonts w:ascii="Comic Sans MS" w:hAnsi="Comic Sans MS"/>
        </w:rPr>
        <w:t>Name</w:t>
      </w:r>
      <w:r w:rsidR="00595DB9">
        <w:rPr>
          <w:rFonts w:ascii="Comic Sans MS" w:hAnsi="Comic Sans MS"/>
        </w:rPr>
        <w:t xml:space="preserve">:  </w:t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595DB9" w:rsidRPr="00595DB9">
        <w:rPr>
          <w:rFonts w:ascii="Comic Sans MS" w:hAnsi="Comic Sans MS"/>
          <w:color w:val="FF0000"/>
          <w:sz w:val="32"/>
          <w:szCs w:val="32"/>
        </w:rPr>
        <w:t>ANSWER KEY</w:t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595DB9">
        <w:rPr>
          <w:rFonts w:ascii="Comic Sans MS" w:hAnsi="Comic Sans MS"/>
        </w:rPr>
        <w:tab/>
      </w:r>
      <w:r w:rsidR="00B2568C">
        <w:rPr>
          <w:rFonts w:ascii="Comic Sans MS" w:hAnsi="Comic Sans MS"/>
        </w:rPr>
        <w:t>Bridge Unit Review Sheet</w:t>
      </w:r>
    </w:p>
    <w:p w:rsidR="00BF71ED" w:rsidRPr="00B2568C" w:rsidRDefault="00BF71ED">
      <w:pPr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 xml:space="preserve">Bridge 1:  </w:t>
      </w:r>
      <w:proofErr w:type="spellStart"/>
      <w:r w:rsidRPr="00B2568C">
        <w:rPr>
          <w:rFonts w:ascii="Comic Sans MS" w:hAnsi="Comic Sans MS"/>
          <w:b/>
          <w:u w:val="single"/>
        </w:rPr>
        <w:t>Verazanno</w:t>
      </w:r>
      <w:proofErr w:type="spellEnd"/>
      <w:r w:rsidRPr="00B2568C">
        <w:rPr>
          <w:rFonts w:ascii="Comic Sans MS" w:hAnsi="Comic Sans MS"/>
          <w:b/>
          <w:u w:val="single"/>
        </w:rPr>
        <w:t xml:space="preserve"> Bridge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2568C">
        <w:rPr>
          <w:rFonts w:ascii="Comic Sans MS" w:hAnsi="Comic Sans MS"/>
          <w:sz w:val="20"/>
          <w:szCs w:val="20"/>
        </w:rPr>
        <w:t>Where does it connect?</w:t>
      </w:r>
    </w:p>
    <w:p w:rsidR="00BF71ED" w:rsidRPr="00595DB9" w:rsidRDefault="00595DB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  <w:t>BROOKLYN TO STATEN ISLAND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What type of bridge is it?</w:t>
      </w:r>
    </w:p>
    <w:p w:rsidR="00BF71ED" w:rsidRPr="00B2568C" w:rsidRDefault="00595D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595DB9">
        <w:rPr>
          <w:rFonts w:ascii="Comic Sans MS" w:hAnsi="Comic Sans MS"/>
          <w:color w:val="FF0000"/>
          <w:sz w:val="20"/>
          <w:szCs w:val="20"/>
        </w:rPr>
        <w:t>SUSPENSION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Where did the name come from?</w:t>
      </w:r>
    </w:p>
    <w:p w:rsidR="00BF71ED" w:rsidRPr="00B2568C" w:rsidRDefault="00595D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595DB9">
        <w:rPr>
          <w:rFonts w:ascii="Comic Sans MS" w:hAnsi="Comic Sans MS"/>
          <w:color w:val="FF0000"/>
          <w:sz w:val="20"/>
          <w:szCs w:val="20"/>
        </w:rPr>
        <w:t>GIAVANI DE VERAZANNO – FIRST EUROPEAN EXPLORER TO SAIN INTO NY HARBOR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When was it built?</w:t>
      </w:r>
      <w:r w:rsidR="00C978E0">
        <w:rPr>
          <w:rFonts w:ascii="Comic Sans MS" w:hAnsi="Comic Sans MS"/>
          <w:sz w:val="20"/>
          <w:szCs w:val="20"/>
        </w:rPr>
        <w:tab/>
      </w:r>
      <w:r w:rsidR="00C978E0" w:rsidRPr="00C978E0">
        <w:rPr>
          <w:rFonts w:ascii="Comic Sans MS" w:hAnsi="Comic Sans MS"/>
          <w:color w:val="FF0000"/>
          <w:sz w:val="20"/>
          <w:szCs w:val="20"/>
        </w:rPr>
        <w:t>OPENED IN 1964</w:t>
      </w:r>
    </w:p>
    <w:p w:rsidR="00BF71ED" w:rsidRPr="00B2568C" w:rsidRDefault="00BF71ED">
      <w:pPr>
        <w:rPr>
          <w:rFonts w:ascii="Comic Sans MS" w:hAnsi="Comic Sans MS"/>
          <w:b/>
          <w:u w:val="single"/>
        </w:rPr>
      </w:pPr>
      <w:r w:rsidRPr="00B2568C">
        <w:rPr>
          <w:rFonts w:ascii="Comic Sans MS" w:hAnsi="Comic Sans MS"/>
          <w:b/>
          <w:u w:val="single"/>
        </w:rPr>
        <w:t>Bridge 2:  Brooklyn Bridge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2568C">
        <w:rPr>
          <w:rFonts w:ascii="Comic Sans MS" w:hAnsi="Comic Sans MS"/>
          <w:sz w:val="20"/>
          <w:szCs w:val="20"/>
        </w:rPr>
        <w:t>Where does it connect?</w:t>
      </w:r>
    </w:p>
    <w:p w:rsidR="00BF71ED" w:rsidRPr="00595DB9" w:rsidRDefault="00BF71ED">
      <w:pPr>
        <w:rPr>
          <w:rFonts w:ascii="Comic Sans MS" w:hAnsi="Comic Sans MS"/>
          <w:color w:val="FF0000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</w:r>
      <w:r w:rsidR="00595DB9">
        <w:rPr>
          <w:rFonts w:ascii="Comic Sans MS" w:hAnsi="Comic Sans MS"/>
          <w:color w:val="FF0000"/>
          <w:sz w:val="20"/>
          <w:szCs w:val="20"/>
        </w:rPr>
        <w:t>MANHATTAN TO BROOKLYN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Who designed it?</w:t>
      </w:r>
    </w:p>
    <w:p w:rsidR="00BF71ED" w:rsidRPr="00B2568C" w:rsidRDefault="00595D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595DB9">
        <w:rPr>
          <w:rFonts w:ascii="Comic Sans MS" w:hAnsi="Comic Sans MS"/>
          <w:color w:val="FF0000"/>
          <w:sz w:val="20"/>
          <w:szCs w:val="20"/>
        </w:rPr>
        <w:t>JON ROEBLING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ab/>
        <w:t>When was i</w:t>
      </w:r>
      <w:r w:rsidR="00B2568C" w:rsidRPr="00B2568C">
        <w:rPr>
          <w:rFonts w:ascii="Comic Sans MS" w:hAnsi="Comic Sans MS"/>
          <w:sz w:val="20"/>
          <w:szCs w:val="20"/>
        </w:rPr>
        <w:t>t built?</w:t>
      </w:r>
      <w:r w:rsidR="00595DB9">
        <w:rPr>
          <w:rFonts w:ascii="Comic Sans MS" w:hAnsi="Comic Sans MS"/>
          <w:sz w:val="20"/>
          <w:szCs w:val="20"/>
        </w:rPr>
        <w:t xml:space="preserve">  </w:t>
      </w:r>
      <w:r w:rsidR="00595DB9" w:rsidRPr="00595DB9">
        <w:rPr>
          <w:rFonts w:ascii="Comic Sans MS" w:hAnsi="Comic Sans MS"/>
          <w:color w:val="FF0000"/>
          <w:sz w:val="20"/>
          <w:szCs w:val="20"/>
        </w:rPr>
        <w:t>OPENED IN 1883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3.  What are the following bridges known for?</w:t>
      </w:r>
    </w:p>
    <w:p w:rsidR="00C978E0" w:rsidRDefault="00BF71ED" w:rsidP="00C978E0">
      <w:pPr>
        <w:spacing w:line="480" w:lineRule="auto"/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Millau</w:t>
      </w:r>
      <w:proofErr w:type="spellEnd"/>
      <w:r w:rsidRPr="00B2568C">
        <w:rPr>
          <w:rFonts w:ascii="Comic Sans MS" w:hAnsi="Comic Sans MS"/>
          <w:sz w:val="20"/>
          <w:szCs w:val="20"/>
          <w:u w:val="single"/>
        </w:rPr>
        <w:t xml:space="preserve"> Viaduct</w:t>
      </w:r>
      <w:r w:rsidR="00C978E0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C978E0" w:rsidRPr="00B2568C" w:rsidRDefault="00C978E0" w:rsidP="00C978E0">
      <w:pPr>
        <w:spacing w:line="240" w:lineRule="auto"/>
        <w:ind w:left="720"/>
        <w:rPr>
          <w:rFonts w:ascii="Comic Sans MS" w:hAnsi="Comic Sans MS"/>
          <w:sz w:val="20"/>
          <w:szCs w:val="20"/>
          <w:u w:val="single"/>
        </w:rPr>
      </w:pPr>
      <w:r w:rsidRPr="00C978E0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I</w:t>
      </w:r>
      <w:r w:rsidRPr="00C978E0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s held up by the highest pylons in the world (803 feet high) and has the highest road-bridge deck in Europe (886 feet). But, most importantly, it reaches 1,125 feet at its highest point, making it the tallest bridge in the world</w:t>
      </w:r>
    </w:p>
    <w:p w:rsidR="00C978E0" w:rsidRDefault="00BF71ED" w:rsidP="00C978E0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Goltzsch</w:t>
      </w:r>
      <w:proofErr w:type="spellEnd"/>
      <w:r w:rsidRPr="00B2568C">
        <w:rPr>
          <w:rFonts w:ascii="Comic Sans MS" w:hAnsi="Comic Sans MS"/>
          <w:sz w:val="20"/>
          <w:szCs w:val="20"/>
          <w:u w:val="single"/>
        </w:rPr>
        <w:t xml:space="preserve"> Valley Bridge</w:t>
      </w:r>
    </w:p>
    <w:p w:rsidR="00C978E0" w:rsidRPr="00C978E0" w:rsidRDefault="00C978E0" w:rsidP="00C978E0">
      <w:pPr>
        <w:shd w:val="clear" w:color="auto" w:fill="FFFFFF"/>
        <w:spacing w:after="0" w:line="288" w:lineRule="atLeast"/>
        <w:ind w:firstLine="720"/>
        <w:textAlignment w:val="baseline"/>
        <w:outlineLvl w:val="2"/>
        <w:rPr>
          <w:rFonts w:ascii="Comic Sans MS" w:eastAsia="Times New Roman" w:hAnsi="Comic Sans MS" w:cs="Arial"/>
          <w:bCs/>
          <w:color w:val="FF0000"/>
          <w:sz w:val="20"/>
          <w:szCs w:val="20"/>
        </w:rPr>
      </w:pPr>
      <w:r w:rsidRPr="00C978E0">
        <w:rPr>
          <w:rFonts w:ascii="Comic Sans MS" w:eastAsia="Times New Roman" w:hAnsi="Comic Sans MS" w:cs="Arial"/>
          <w:bCs/>
          <w:color w:val="FF0000"/>
          <w:sz w:val="20"/>
          <w:szCs w:val="20"/>
          <w:bdr w:val="none" w:sz="0" w:space="0" w:color="auto" w:frame="1"/>
        </w:rPr>
        <w:t>Most Bricks Used to Build a Bridge – 20 MILLION</w:t>
      </w:r>
    </w:p>
    <w:p w:rsidR="00C978E0" w:rsidRPr="00C978E0" w:rsidRDefault="00C978E0" w:rsidP="00C978E0">
      <w:pPr>
        <w:shd w:val="clear" w:color="auto" w:fill="FFFFFF"/>
        <w:spacing w:after="0" w:line="288" w:lineRule="atLeast"/>
        <w:ind w:firstLine="720"/>
        <w:textAlignment w:val="baseline"/>
        <w:outlineLvl w:val="2"/>
        <w:rPr>
          <w:rFonts w:ascii="Comic Sans MS" w:eastAsia="Times New Roman" w:hAnsi="Comic Sans MS" w:cs="Arial"/>
          <w:b/>
          <w:bCs/>
          <w:color w:val="FF0000"/>
          <w:sz w:val="20"/>
          <w:szCs w:val="20"/>
        </w:rPr>
      </w:pPr>
    </w:p>
    <w:p w:rsidR="00BF71ED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Heartland Covered Bridge</w:t>
      </w:r>
    </w:p>
    <w:p w:rsidR="00C978E0" w:rsidRPr="00C978E0" w:rsidRDefault="00C978E0" w:rsidP="00BF71ED">
      <w:pPr>
        <w:spacing w:line="480" w:lineRule="auto"/>
        <w:ind w:firstLine="720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LONGEST COVERED BRIDGE 1282FT</w:t>
      </w:r>
    </w:p>
    <w:p w:rsidR="00C978E0" w:rsidRDefault="00C978E0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</w:p>
    <w:p w:rsidR="00BF71ED" w:rsidRDefault="00C978E0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 xml:space="preserve">Golden Gate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Bri</w:t>
      </w:r>
      <w:r w:rsidR="00BF71ED" w:rsidRPr="00B2568C">
        <w:rPr>
          <w:rFonts w:ascii="Comic Sans MS" w:hAnsi="Comic Sans MS"/>
          <w:sz w:val="20"/>
          <w:szCs w:val="20"/>
          <w:u w:val="single"/>
        </w:rPr>
        <w:t>ge</w:t>
      </w:r>
      <w:proofErr w:type="spellEnd"/>
    </w:p>
    <w:p w:rsidR="00C978E0" w:rsidRPr="00C978E0" w:rsidRDefault="00C978E0" w:rsidP="00BF71ED">
      <w:pPr>
        <w:spacing w:line="480" w:lineRule="auto"/>
        <w:ind w:firstLine="720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MOST PHOTOGRAPHED/TRADEMARK INTERNATIONAL ORGANGE COLOR/MORNING FOG</w:t>
      </w:r>
    </w:p>
    <w:p w:rsidR="00BF71ED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Caravan Bridge</w:t>
      </w:r>
    </w:p>
    <w:p w:rsidR="00C978E0" w:rsidRPr="00B2568C" w:rsidRDefault="00C978E0" w:rsidP="00C978E0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C978E0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Built in 850 B.C., the bridge is 2,861 years old</w:t>
      </w:r>
      <w:r w:rsidRPr="00C978E0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.  OLDEST BRIDGE</w:t>
      </w:r>
    </w:p>
    <w:p w:rsidR="00BF71ED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 xml:space="preserve">Sydney </w:t>
      </w:r>
      <w:proofErr w:type="spellStart"/>
      <w:r w:rsidRPr="00B2568C">
        <w:rPr>
          <w:rFonts w:ascii="Comic Sans MS" w:hAnsi="Comic Sans MS"/>
          <w:sz w:val="20"/>
          <w:szCs w:val="20"/>
          <w:u w:val="single"/>
        </w:rPr>
        <w:t>Haurbor</w:t>
      </w:r>
      <w:proofErr w:type="spellEnd"/>
    </w:p>
    <w:p w:rsidR="00C978E0" w:rsidRPr="00B2568C" w:rsidRDefault="00C978E0" w:rsidP="00C978E0">
      <w:pPr>
        <w:spacing w:line="240" w:lineRule="auto"/>
        <w:ind w:left="720"/>
        <w:rPr>
          <w:rFonts w:ascii="Comic Sans MS" w:hAnsi="Comic Sans MS"/>
          <w:sz w:val="20"/>
          <w:szCs w:val="20"/>
          <w:u w:val="single"/>
        </w:rPr>
      </w:pPr>
      <w:r w:rsidRPr="00C978E0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Measuring 160 feet across, this suspension bridge has room for eight lanes of traffic, two railroad tracks, a pedestrian walkway, and a bicycle path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BF71ED" w:rsidRDefault="00BF71ED" w:rsidP="00BF71ED">
      <w:pPr>
        <w:spacing w:line="480" w:lineRule="auto"/>
        <w:ind w:firstLine="720"/>
        <w:rPr>
          <w:rFonts w:ascii="Comic Sans MS" w:hAnsi="Comic Sans MS"/>
          <w:sz w:val="20"/>
          <w:szCs w:val="20"/>
          <w:u w:val="single"/>
        </w:rPr>
      </w:pPr>
      <w:r w:rsidRPr="00B2568C">
        <w:rPr>
          <w:rFonts w:ascii="Comic Sans MS" w:hAnsi="Comic Sans MS"/>
          <w:sz w:val="20"/>
          <w:szCs w:val="20"/>
          <w:u w:val="single"/>
        </w:rPr>
        <w:t>George Washington</w:t>
      </w:r>
    </w:p>
    <w:p w:rsidR="00C978E0" w:rsidRPr="00C978E0" w:rsidRDefault="00C978E0" w:rsidP="00BF71ED">
      <w:pPr>
        <w:spacing w:line="480" w:lineRule="auto"/>
        <w:ind w:firstLine="720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MOST TRAFFICED/14 LANES OF TRAFFIC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4.  Who is Jo</w:t>
      </w:r>
      <w:r w:rsidR="00B2568C">
        <w:rPr>
          <w:rFonts w:ascii="Comic Sans MS" w:hAnsi="Comic Sans MS"/>
          <w:sz w:val="20"/>
          <w:szCs w:val="20"/>
        </w:rPr>
        <w:t>h</w:t>
      </w:r>
      <w:r w:rsidRPr="00B2568C">
        <w:rPr>
          <w:rFonts w:ascii="Comic Sans MS" w:hAnsi="Comic Sans MS"/>
          <w:sz w:val="20"/>
          <w:szCs w:val="20"/>
        </w:rPr>
        <w:t>n Roebling?</w:t>
      </w:r>
    </w:p>
    <w:p w:rsidR="00B2568C" w:rsidRPr="00B35DB0" w:rsidRDefault="00595DB9">
      <w:pPr>
        <w:rPr>
          <w:rFonts w:ascii="Comic Sans MS" w:hAnsi="Comic Sans MS"/>
          <w:color w:val="FF0000"/>
          <w:sz w:val="20"/>
          <w:szCs w:val="20"/>
        </w:rPr>
      </w:pPr>
      <w:r w:rsidRPr="00595DB9">
        <w:rPr>
          <w:rFonts w:ascii="Comic Sans MS" w:hAnsi="Comic Sans MS" w:cs="Arial"/>
          <w:bCs/>
          <w:color w:val="FF0000"/>
          <w:sz w:val="20"/>
          <w:szCs w:val="20"/>
          <w:shd w:val="clear" w:color="auto" w:fill="FFFFFF"/>
        </w:rPr>
        <w:t>John Augustus Roebling</w:t>
      </w:r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r w:rsidRPr="00595DB9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(born</w:t>
      </w:r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r w:rsidRPr="00595DB9">
        <w:rPr>
          <w:rFonts w:ascii="Comic Sans MS" w:hAnsi="Comic Sans MS" w:cs="Arial"/>
          <w:bCs/>
          <w:color w:val="FF0000"/>
          <w:sz w:val="20"/>
          <w:szCs w:val="20"/>
          <w:shd w:val="clear" w:color="auto" w:fill="FFFFFF"/>
        </w:rPr>
        <w:t xml:space="preserve">Johann August </w:t>
      </w:r>
      <w:proofErr w:type="spellStart"/>
      <w:r w:rsidRPr="00595DB9">
        <w:rPr>
          <w:rFonts w:ascii="Comic Sans MS" w:hAnsi="Comic Sans MS" w:cs="Arial"/>
          <w:bCs/>
          <w:color w:val="FF0000"/>
          <w:sz w:val="20"/>
          <w:szCs w:val="20"/>
          <w:shd w:val="clear" w:color="auto" w:fill="FFFFFF"/>
        </w:rPr>
        <w:t>Röbling</w:t>
      </w:r>
      <w:proofErr w:type="spellEnd"/>
      <w:r w:rsidRPr="00595DB9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, June 12, 1806 – July 22, 1869) was a German-born</w:t>
      </w:r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hyperlink r:id="rId9" w:tooltip="United States" w:history="1">
        <w:r w:rsidRPr="00595DB9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FFFFF"/>
          </w:rPr>
          <w:t>American</w:t>
        </w:r>
      </w:hyperlink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hyperlink r:id="rId10" w:tooltip="Civil Engineering" w:history="1">
        <w:r w:rsidRPr="00595DB9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FFFFF"/>
          </w:rPr>
          <w:t>civil engineer</w:t>
        </w:r>
      </w:hyperlink>
      <w:r w:rsidRPr="00595DB9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. He is famous for his</w:t>
      </w:r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hyperlink r:id="rId11" w:tooltip="Wire rope" w:history="1">
        <w:r w:rsidRPr="00595DB9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FFFFF"/>
          </w:rPr>
          <w:t>wire rope</w:t>
        </w:r>
      </w:hyperlink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hyperlink r:id="rId12" w:tooltip="Suspension bridge" w:history="1">
        <w:r w:rsidRPr="00595DB9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FFFFF"/>
          </w:rPr>
          <w:t>suspension bridge</w:t>
        </w:r>
      </w:hyperlink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r w:rsidRPr="00595DB9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designs, in particular, the design of the</w:t>
      </w:r>
      <w:r w:rsidRPr="00595DB9">
        <w:rPr>
          <w:rStyle w:val="apple-converted-space"/>
          <w:rFonts w:ascii="Comic Sans MS" w:hAnsi="Comic Sans MS" w:cs="Arial"/>
          <w:color w:val="FF0000"/>
          <w:sz w:val="20"/>
          <w:szCs w:val="20"/>
          <w:shd w:val="clear" w:color="auto" w:fill="FFFFFF"/>
        </w:rPr>
        <w:t> </w:t>
      </w:r>
      <w:hyperlink r:id="rId13" w:tooltip="Brooklyn Bridge" w:history="1">
        <w:r w:rsidRPr="00595DB9">
          <w:rPr>
            <w:rStyle w:val="Hyperlink"/>
            <w:rFonts w:ascii="Comic Sans MS" w:hAnsi="Comic Sans MS" w:cs="Arial"/>
            <w:color w:val="FF0000"/>
            <w:sz w:val="20"/>
            <w:szCs w:val="20"/>
            <w:u w:val="none"/>
            <w:shd w:val="clear" w:color="auto" w:fill="FFFFFF"/>
          </w:rPr>
          <w:t>Brooklyn Bridge</w:t>
        </w:r>
      </w:hyperlink>
      <w:r w:rsidRPr="00595DB9">
        <w:rPr>
          <w:rFonts w:ascii="Comic Sans MS" w:hAnsi="Comic Sans MS" w:cs="Arial"/>
          <w:color w:val="FF0000"/>
          <w:sz w:val="20"/>
          <w:szCs w:val="20"/>
          <w:shd w:val="clear" w:color="auto" w:fill="FFFFFF"/>
        </w:rPr>
        <w:t>.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5.  Why is Robert Moses famous?</w:t>
      </w:r>
    </w:p>
    <w:p w:rsidR="00BF71ED" w:rsidRPr="00B35DB0" w:rsidRDefault="00595DB9">
      <w:pPr>
        <w:rPr>
          <w:rFonts w:ascii="Comic Sans MS" w:hAnsi="Comic Sans MS"/>
          <w:color w:val="FF0000"/>
          <w:sz w:val="20"/>
          <w:szCs w:val="20"/>
        </w:rPr>
      </w:pPr>
      <w:r w:rsidRPr="00595DB9">
        <w:rPr>
          <w:rFonts w:ascii="Comic Sans MS" w:hAnsi="Comic Sans MS"/>
          <w:color w:val="FF0000"/>
          <w:sz w:val="20"/>
          <w:szCs w:val="20"/>
        </w:rPr>
        <w:t>Robert Moses (December 18, 1888 – July 29, 1981) was the "master builder" of mid-20th century New York City, Long Island and Westchester County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6.  List five different types of bridges.</w:t>
      </w:r>
    </w:p>
    <w:p w:rsidR="00BF71ED" w:rsidRPr="00B35DB0" w:rsidRDefault="00B35DB0">
      <w:pPr>
        <w:rPr>
          <w:rFonts w:ascii="Comic Sans MS" w:hAnsi="Comic Sans MS"/>
          <w:color w:val="FF0000"/>
          <w:sz w:val="20"/>
          <w:szCs w:val="20"/>
        </w:rPr>
      </w:pPr>
      <w:r w:rsidRPr="00B35DB0">
        <w:rPr>
          <w:rFonts w:ascii="Comic Sans MS" w:hAnsi="Comic Sans MS"/>
          <w:color w:val="FF0000"/>
          <w:sz w:val="20"/>
          <w:szCs w:val="20"/>
        </w:rPr>
        <w:t>1.  SUSPENSION</w:t>
      </w:r>
      <w:r w:rsidRPr="00B35DB0">
        <w:rPr>
          <w:rFonts w:ascii="Comic Sans MS" w:hAnsi="Comic Sans MS"/>
          <w:color w:val="FF0000"/>
          <w:sz w:val="20"/>
          <w:szCs w:val="20"/>
        </w:rPr>
        <w:tab/>
        <w:t xml:space="preserve">2.  </w:t>
      </w:r>
      <w:proofErr w:type="gramStart"/>
      <w:r w:rsidRPr="00B35DB0">
        <w:rPr>
          <w:rFonts w:ascii="Comic Sans MS" w:hAnsi="Comic Sans MS"/>
          <w:color w:val="FF0000"/>
          <w:sz w:val="20"/>
          <w:szCs w:val="20"/>
        </w:rPr>
        <w:t>TRUSS</w:t>
      </w:r>
      <w:r w:rsidRPr="00B35DB0">
        <w:rPr>
          <w:rFonts w:ascii="Comic Sans MS" w:hAnsi="Comic Sans MS"/>
          <w:color w:val="FF0000"/>
          <w:sz w:val="20"/>
          <w:szCs w:val="20"/>
        </w:rPr>
        <w:tab/>
        <w:t>3.</w:t>
      </w:r>
      <w:proofErr w:type="gramEnd"/>
      <w:r w:rsidRPr="00B35DB0">
        <w:rPr>
          <w:rFonts w:ascii="Comic Sans MS" w:hAnsi="Comic Sans MS"/>
          <w:color w:val="FF0000"/>
          <w:sz w:val="20"/>
          <w:szCs w:val="20"/>
        </w:rPr>
        <w:t xml:space="preserve">  </w:t>
      </w:r>
      <w:proofErr w:type="gramStart"/>
      <w:r w:rsidRPr="00B35DB0">
        <w:rPr>
          <w:rFonts w:ascii="Comic Sans MS" w:hAnsi="Comic Sans MS"/>
          <w:color w:val="FF0000"/>
          <w:sz w:val="20"/>
          <w:szCs w:val="20"/>
        </w:rPr>
        <w:t>BEAM</w:t>
      </w:r>
      <w:r w:rsidRPr="00B35DB0">
        <w:rPr>
          <w:rFonts w:ascii="Comic Sans MS" w:hAnsi="Comic Sans MS"/>
          <w:color w:val="FF0000"/>
          <w:sz w:val="20"/>
          <w:szCs w:val="20"/>
        </w:rPr>
        <w:tab/>
        <w:t>4.</w:t>
      </w:r>
      <w:proofErr w:type="gramEnd"/>
      <w:r w:rsidRPr="00B35DB0">
        <w:rPr>
          <w:rFonts w:ascii="Comic Sans MS" w:hAnsi="Comic Sans MS"/>
          <w:color w:val="FF0000"/>
          <w:sz w:val="20"/>
          <w:szCs w:val="20"/>
        </w:rPr>
        <w:t xml:space="preserve">  ARCH</w:t>
      </w:r>
      <w:r w:rsidRPr="00B35DB0">
        <w:rPr>
          <w:rFonts w:ascii="Comic Sans MS" w:hAnsi="Comic Sans MS"/>
          <w:color w:val="FF0000"/>
          <w:sz w:val="20"/>
          <w:szCs w:val="20"/>
        </w:rPr>
        <w:tab/>
        <w:t xml:space="preserve">5.  </w:t>
      </w:r>
      <w:proofErr w:type="gramStart"/>
      <w:r w:rsidRPr="00B35DB0">
        <w:rPr>
          <w:rFonts w:ascii="Comic Sans MS" w:hAnsi="Comic Sans MS"/>
          <w:color w:val="FF0000"/>
          <w:sz w:val="20"/>
          <w:szCs w:val="20"/>
        </w:rPr>
        <w:t>CABLE-STAYED</w:t>
      </w:r>
      <w:r w:rsidRPr="00B35DB0">
        <w:rPr>
          <w:rFonts w:ascii="Comic Sans MS" w:hAnsi="Comic Sans MS"/>
          <w:color w:val="FF0000"/>
          <w:sz w:val="20"/>
          <w:szCs w:val="20"/>
        </w:rPr>
        <w:tab/>
        <w:t>6.</w:t>
      </w:r>
      <w:proofErr w:type="gramEnd"/>
      <w:r w:rsidRPr="00B35DB0">
        <w:rPr>
          <w:rFonts w:ascii="Comic Sans MS" w:hAnsi="Comic Sans MS"/>
          <w:color w:val="FF0000"/>
          <w:sz w:val="20"/>
          <w:szCs w:val="20"/>
        </w:rPr>
        <w:t xml:space="preserve">  CANTILEVER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7.  Explain   the seven Resources for Technology.</w:t>
      </w:r>
    </w:p>
    <w:p w:rsidR="00BF71ED" w:rsidRPr="00C978E0" w:rsidRDefault="00B35DB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 xml:space="preserve">1.  </w:t>
      </w:r>
      <w:r w:rsidR="00C978E0" w:rsidRPr="00C978E0">
        <w:rPr>
          <w:rFonts w:ascii="Comic Sans MS" w:hAnsi="Comic Sans MS"/>
          <w:color w:val="FF0000"/>
          <w:sz w:val="20"/>
          <w:szCs w:val="20"/>
        </w:rPr>
        <w:t>PEOPLE – MAIN FORM OF LABOR AND CONSUMERS OF TECHNOLOGY</w:t>
      </w:r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2.  INFORMATION – TO RECEIVE AND ANALYZE DATA</w:t>
      </w:r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3.  MATERIALS – SUPPLIES NEEDED TO COMPLETE A TASK</w:t>
      </w:r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4.  TIME – AVAILABILITY TO COMPLETE A TASK</w:t>
      </w:r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 xml:space="preserve">5.  CAPITAL </w:t>
      </w:r>
      <w:proofErr w:type="gramStart"/>
      <w:r w:rsidRPr="00C978E0">
        <w:rPr>
          <w:rFonts w:ascii="Comic Sans MS" w:hAnsi="Comic Sans MS"/>
          <w:color w:val="FF0000"/>
          <w:sz w:val="20"/>
          <w:szCs w:val="20"/>
        </w:rPr>
        <w:t>-  MONEY</w:t>
      </w:r>
      <w:proofErr w:type="gramEnd"/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6.  TOOLS – EQUIPMENT AND MACHINES NEEDED TO COMPLETE A TASK</w:t>
      </w:r>
    </w:p>
    <w:p w:rsidR="00C978E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7.  ENERGY – RENEWABLE/NON-RENEWABLE</w:t>
      </w:r>
    </w:p>
    <w:p w:rsidR="00C978E0" w:rsidRDefault="00C978E0">
      <w:pPr>
        <w:rPr>
          <w:rFonts w:ascii="Comic Sans MS" w:hAnsi="Comic Sans MS"/>
          <w:sz w:val="20"/>
          <w:szCs w:val="20"/>
        </w:rPr>
      </w:pPr>
    </w:p>
    <w:p w:rsidR="00C978E0" w:rsidRDefault="00C978E0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lastRenderedPageBreak/>
        <w:t>8.  Why are triangles so strong?</w:t>
      </w:r>
    </w:p>
    <w:p w:rsidR="00000000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>Triangles are the ONLY polygon that cannot be 'squished' without changing the length of one or more sides</w:t>
      </w:r>
    </w:p>
    <w:p w:rsidR="00B2568C" w:rsidRPr="00C978E0" w:rsidRDefault="00C978E0" w:rsidP="00C978E0">
      <w:pPr>
        <w:spacing w:after="0" w:line="240" w:lineRule="auto"/>
        <w:rPr>
          <w:rFonts w:ascii="Comic Sans MS" w:hAnsi="Comic Sans MS"/>
          <w:color w:val="FF0000"/>
          <w:sz w:val="20"/>
          <w:szCs w:val="20"/>
        </w:rPr>
      </w:pPr>
      <w:r w:rsidRPr="00C978E0">
        <w:rPr>
          <w:rFonts w:ascii="Comic Sans MS" w:hAnsi="Comic Sans MS"/>
          <w:color w:val="FF0000"/>
          <w:sz w:val="20"/>
          <w:szCs w:val="20"/>
        </w:rPr>
        <w:t xml:space="preserve">In the real world, triangular construction means that the beams themselves have to be stretched or compressed before the structure will experience any movement, which means that the </w:t>
      </w:r>
      <w:proofErr w:type="spellStart"/>
      <w:r w:rsidRPr="00C978E0">
        <w:rPr>
          <w:rFonts w:ascii="Comic Sans MS" w:hAnsi="Comic Sans MS"/>
          <w:color w:val="FF0000"/>
          <w:sz w:val="20"/>
          <w:szCs w:val="20"/>
        </w:rPr>
        <w:t>stuctures</w:t>
      </w:r>
      <w:proofErr w:type="spellEnd"/>
      <w:r w:rsidRPr="00C978E0">
        <w:rPr>
          <w:rFonts w:ascii="Comic Sans MS" w:hAnsi="Comic Sans MS"/>
          <w:color w:val="FF0000"/>
          <w:sz w:val="20"/>
          <w:szCs w:val="20"/>
        </w:rPr>
        <w:t xml:space="preserve"> can handle huge loadings before failure.</w:t>
      </w: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</w:p>
    <w:p w:rsidR="00BF71ED" w:rsidRPr="00B2568C" w:rsidRDefault="00BF71ED">
      <w:pPr>
        <w:rPr>
          <w:rFonts w:ascii="Comic Sans MS" w:hAnsi="Comic Sans MS"/>
          <w:sz w:val="20"/>
          <w:szCs w:val="20"/>
        </w:rPr>
      </w:pPr>
      <w:r w:rsidRPr="00B2568C">
        <w:rPr>
          <w:rFonts w:ascii="Comic Sans MS" w:hAnsi="Comic Sans MS"/>
          <w:sz w:val="20"/>
          <w:szCs w:val="20"/>
        </w:rPr>
        <w:t>9.  How do you strengthen a square in order to prevent racking?</w:t>
      </w:r>
    </w:p>
    <w:p w:rsidR="00C978E0" w:rsidRPr="00C978E0" w:rsidRDefault="00C978E0">
      <w:pPr>
        <w:rPr>
          <w:rFonts w:ascii="Comic Sans MS" w:hAnsi="Comic Sans MS"/>
          <w:color w:val="FF0000"/>
          <w:sz w:val="20"/>
          <w:szCs w:val="20"/>
        </w:rPr>
      </w:pPr>
      <w:proofErr w:type="gramStart"/>
      <w:r>
        <w:rPr>
          <w:rFonts w:ascii="Comic Sans MS" w:hAnsi="Comic Sans MS"/>
          <w:color w:val="FF0000"/>
          <w:sz w:val="20"/>
          <w:szCs w:val="20"/>
        </w:rPr>
        <w:t>BY ADDING A DIAGONAL BRACE, TURNING THE SQUARE INTO TRIANGLES.</w:t>
      </w:r>
      <w:proofErr w:type="gramEnd"/>
    </w:p>
    <w:p w:rsidR="00BF71ED" w:rsidRPr="00B2568C" w:rsidRDefault="00BF71ED">
      <w:pPr>
        <w:rPr>
          <w:rFonts w:ascii="Comic Sans MS" w:hAnsi="Comic Sans MS"/>
        </w:rPr>
      </w:pPr>
      <w:r w:rsidRPr="00B2568C">
        <w:rPr>
          <w:rFonts w:ascii="Comic Sans MS" w:hAnsi="Comic Sans MS"/>
        </w:rPr>
        <w:t>10.  Define the following:</w:t>
      </w:r>
    </w:p>
    <w:p w:rsidR="00B2568C" w:rsidRPr="00C978E0" w:rsidRDefault="00C978E0" w:rsidP="00C978E0">
      <w:pPr>
        <w:spacing w:after="100" w:afterAutospacing="1" w:line="240" w:lineRule="auto"/>
        <w:rPr>
          <w:rFonts w:ascii="Comic Sans MS" w:hAnsi="Comic Sans MS"/>
          <w:color w:val="FF0000"/>
        </w:rPr>
      </w:pP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1.  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Compression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a force that squeezes material together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2.   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Tension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a force that pulls material apart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3.   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Roadway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the surface where cars, people, and traffic pass over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4.   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Superstructure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the portion of the bridge above or below the roadway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5.   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Load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weight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6.   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Live Load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the weight of the cars and people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7.   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Dead Load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weight of the bridge plus snow and ice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8.   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Span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Distance between the supports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9.   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Truss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A specific type of beam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10.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Racking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When a square of rectangle distorts into a rectangle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11.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Diagonal Brace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– Prevents RACKING by making a square into to triangles</w:t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</w:rPr>
        <w:br/>
      </w:r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12. </w:t>
      </w:r>
      <w:r w:rsidRPr="00C978E0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r w:rsidRPr="00C978E0">
        <w:rPr>
          <w:rFonts w:ascii="Comic Sans MS" w:hAnsi="Comic Sans MS"/>
          <w:color w:val="FF0000"/>
          <w:sz w:val="20"/>
          <w:szCs w:val="20"/>
          <w:u w:val="single"/>
          <w:shd w:val="clear" w:color="auto" w:fill="FFFFFF"/>
        </w:rPr>
        <w:t>Triangle</w:t>
      </w:r>
      <w:proofErr w:type="gramStart"/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>  -</w:t>
      </w:r>
      <w:proofErr w:type="gramEnd"/>
      <w:r w:rsidRPr="00C978E0"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Strongest shape</w:t>
      </w:r>
    </w:p>
    <w:p w:rsidR="00B2568C" w:rsidRPr="00B2568C" w:rsidRDefault="00B2568C" w:rsidP="00BF71ED">
      <w:pPr>
        <w:spacing w:line="480" w:lineRule="auto"/>
        <w:rPr>
          <w:rFonts w:ascii="Comic Sans MS" w:hAnsi="Comic Sans MS"/>
        </w:rPr>
      </w:pPr>
    </w:p>
    <w:p w:rsidR="00B2568C" w:rsidRDefault="00B2568C" w:rsidP="00BF71ED">
      <w:pPr>
        <w:spacing w:line="480" w:lineRule="auto"/>
        <w:rPr>
          <w:rFonts w:ascii="Comic Sans MS" w:hAnsi="Comic Sans MS"/>
        </w:rPr>
      </w:pPr>
    </w:p>
    <w:p w:rsidR="00C978E0" w:rsidRDefault="00C978E0" w:rsidP="00BF71ED">
      <w:pPr>
        <w:spacing w:line="480" w:lineRule="auto"/>
        <w:rPr>
          <w:rFonts w:ascii="Comic Sans MS" w:hAnsi="Comic Sans MS"/>
        </w:rPr>
      </w:pPr>
    </w:p>
    <w:p w:rsidR="00C978E0" w:rsidRDefault="00C978E0" w:rsidP="00BF71ED">
      <w:pPr>
        <w:spacing w:line="480" w:lineRule="auto"/>
        <w:rPr>
          <w:rFonts w:ascii="Comic Sans MS" w:hAnsi="Comic Sans MS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</w:rPr>
      </w:pPr>
      <w:bookmarkStart w:id="0" w:name="_GoBack"/>
      <w:bookmarkEnd w:id="0"/>
      <w:r w:rsidRPr="00B2568C">
        <w:rPr>
          <w:rFonts w:ascii="Comic Sans MS" w:hAnsi="Comic Sans MS"/>
        </w:rPr>
        <w:lastRenderedPageBreak/>
        <w:t>11.  Draw the following: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</w:rPr>
        <w:t xml:space="preserve">A.  </w:t>
      </w:r>
      <w:r w:rsidRPr="00B2568C">
        <w:rPr>
          <w:rFonts w:ascii="Comic Sans MS" w:hAnsi="Comic Sans MS"/>
          <w:u w:val="single"/>
        </w:rPr>
        <w:t>Truss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B.  Suspension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C.  Arch Bridge</w:t>
      </w: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</w:p>
    <w:p w:rsidR="00BF71ED" w:rsidRPr="00B2568C" w:rsidRDefault="00BF71ED" w:rsidP="00BF71ED">
      <w:pPr>
        <w:spacing w:line="480" w:lineRule="auto"/>
        <w:rPr>
          <w:rFonts w:ascii="Comic Sans MS" w:hAnsi="Comic Sans MS"/>
          <w:u w:val="single"/>
        </w:rPr>
      </w:pPr>
      <w:r w:rsidRPr="00B2568C">
        <w:rPr>
          <w:rFonts w:ascii="Comic Sans MS" w:hAnsi="Comic Sans MS"/>
          <w:u w:val="single"/>
        </w:rPr>
        <w:t>D.  Beam Bridge</w:t>
      </w:r>
    </w:p>
    <w:sectPr w:rsidR="00BF71ED" w:rsidRPr="00B2568C" w:rsidSect="00B2568C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C" w:rsidRDefault="00B2568C" w:rsidP="00B2568C">
      <w:pPr>
        <w:spacing w:after="0" w:line="240" w:lineRule="auto"/>
      </w:pPr>
      <w:r>
        <w:separator/>
      </w:r>
    </w:p>
  </w:endnote>
  <w:endnote w:type="continuationSeparator" w:id="0">
    <w:p w:rsidR="00B2568C" w:rsidRDefault="00B2568C" w:rsidP="00B2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90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68C" w:rsidRDefault="00B25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68C" w:rsidRDefault="00B2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C" w:rsidRDefault="00B2568C" w:rsidP="00B2568C">
      <w:pPr>
        <w:spacing w:after="0" w:line="240" w:lineRule="auto"/>
      </w:pPr>
      <w:r>
        <w:separator/>
      </w:r>
    </w:p>
  </w:footnote>
  <w:footnote w:type="continuationSeparator" w:id="0">
    <w:p w:rsidR="00B2568C" w:rsidRDefault="00B2568C" w:rsidP="00B2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2D9"/>
    <w:multiLevelType w:val="hybridMultilevel"/>
    <w:tmpl w:val="77E615B4"/>
    <w:lvl w:ilvl="0" w:tplc="E8FC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E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8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A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FF6BCA"/>
    <w:multiLevelType w:val="hybridMultilevel"/>
    <w:tmpl w:val="C18489FC"/>
    <w:lvl w:ilvl="0" w:tplc="ED94FB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D"/>
    <w:rsid w:val="00595DB9"/>
    <w:rsid w:val="00B2568C"/>
    <w:rsid w:val="00B35DB0"/>
    <w:rsid w:val="00BF71ED"/>
    <w:rsid w:val="00C978E0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C"/>
  </w:style>
  <w:style w:type="paragraph" w:styleId="Footer">
    <w:name w:val="footer"/>
    <w:basedOn w:val="Normal"/>
    <w:link w:val="Foot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C"/>
  </w:style>
  <w:style w:type="paragraph" w:styleId="BalloonText">
    <w:name w:val="Balloon Text"/>
    <w:basedOn w:val="Normal"/>
    <w:link w:val="BalloonTextChar"/>
    <w:uiPriority w:val="99"/>
    <w:semiHidden/>
    <w:unhideWhenUsed/>
    <w:rsid w:val="00B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5DB9"/>
  </w:style>
  <w:style w:type="character" w:styleId="Hyperlink">
    <w:name w:val="Hyperlink"/>
    <w:basedOn w:val="DefaultParagraphFont"/>
    <w:uiPriority w:val="99"/>
    <w:semiHidden/>
    <w:unhideWhenUsed/>
    <w:rsid w:val="00595D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8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7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C"/>
  </w:style>
  <w:style w:type="paragraph" w:styleId="Footer">
    <w:name w:val="footer"/>
    <w:basedOn w:val="Normal"/>
    <w:link w:val="FooterChar"/>
    <w:uiPriority w:val="99"/>
    <w:unhideWhenUsed/>
    <w:rsid w:val="00B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C"/>
  </w:style>
  <w:style w:type="paragraph" w:styleId="BalloonText">
    <w:name w:val="Balloon Text"/>
    <w:basedOn w:val="Normal"/>
    <w:link w:val="BalloonTextChar"/>
    <w:uiPriority w:val="99"/>
    <w:semiHidden/>
    <w:unhideWhenUsed/>
    <w:rsid w:val="00B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5DB9"/>
  </w:style>
  <w:style w:type="character" w:styleId="Hyperlink">
    <w:name w:val="Hyperlink"/>
    <w:basedOn w:val="DefaultParagraphFont"/>
    <w:uiPriority w:val="99"/>
    <w:semiHidden/>
    <w:unhideWhenUsed/>
    <w:rsid w:val="00595D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8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7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Brooklyn_Brid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uspension_brid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Wire_ro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Civil_Enginee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United_Sta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1E45-E3DE-44A8-80DE-9CA1F59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cp:lastPrinted>2012-11-27T19:18:00Z</cp:lastPrinted>
  <dcterms:created xsi:type="dcterms:W3CDTF">2012-11-27T19:29:00Z</dcterms:created>
  <dcterms:modified xsi:type="dcterms:W3CDTF">2012-11-28T01:44:00Z</dcterms:modified>
</cp:coreProperties>
</file>